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sz w:val="44"/>
          <w:szCs w:val="44"/>
          <w:lang w:eastAsia="zh-CN"/>
        </w:rPr>
        <w:t>科普特色学会创建试点项目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sz w:val="44"/>
          <w:szCs w:val="44"/>
          <w:lang w:eastAsia="zh-CN"/>
        </w:rPr>
        <w:t>申报书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    话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spacing w:line="540" w:lineRule="exact"/>
        <w:jc w:val="center"/>
        <w:rPr>
          <w:rFonts w:hint="eastAsia" w:ascii="楷体_GB2312" w:hAnsi="宋体" w:eastAsia="楷体_GB2312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42"/>
        <w:gridCol w:w="1238"/>
        <w:gridCol w:w="922"/>
        <w:gridCol w:w="989"/>
        <w:gridCol w:w="99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一、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申报单位</w:t>
            </w:r>
            <w:r>
              <w:rPr>
                <w:rFonts w:hint="eastAsia" w:eastAsia="黑体"/>
                <w:bCs/>
                <w:sz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社会组织等级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单位负责人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电话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/手机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秘书长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电话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/手机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二、特色科普涉及领域和活动场次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 w:eastAsia="黑体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三、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Cs/>
                <w:sz w:val="28"/>
                <w:lang w:eastAsia="zh-CN"/>
              </w:rPr>
              <w:t>建立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应急科普工作机制情况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（包括专兼职工作人员配备，科普专家库、科普志愿者队伍筹建等）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 w:eastAsia="黑体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Calibri" w:hAnsi="Calibri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四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sz w:val="28"/>
                <w:szCs w:val="28"/>
                <w:vertAlign w:val="baseline"/>
                <w:lang w:val="en-US" w:eastAsia="zh-CN"/>
              </w:rPr>
              <w:t>印制科普刊物情况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（包括印制期刊方式、名称、内容、期数等）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五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建立科普激励机制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鼓励科技工作者积极参与科普工作方式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Calibri" w:eastAsia="黑体"/>
                <w:bCs/>
                <w:sz w:val="24"/>
              </w:rPr>
            </w:pPr>
          </w:p>
          <w:p>
            <w:pPr>
              <w:pStyle w:val="2"/>
              <w:rPr>
                <w:rFonts w:ascii="Calibri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z w:val="28"/>
                <w:lang w:eastAsia="zh-CN"/>
              </w:rPr>
              <w:t>六、开展线上科普情况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eastAsia="黑体" w:cs="宋体"/>
                <w:bCs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 w:eastAsia="黑体" w:cs="宋体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eastAsia="黑体" w:cs="宋体"/>
                <w:bCs/>
                <w:sz w:val="28"/>
                <w:lang w:eastAsia="zh-CN"/>
              </w:rPr>
            </w:pPr>
            <w:r>
              <w:rPr>
                <w:rFonts w:hint="eastAsia" w:eastAsia="黑体" w:cs="宋体"/>
                <w:bCs/>
                <w:sz w:val="28"/>
                <w:lang w:eastAsia="zh-CN"/>
              </w:rPr>
              <w:t>七、</w:t>
            </w:r>
            <w:r>
              <w:rPr>
                <w:rFonts w:hint="eastAsia" w:ascii="方正黑体_GBK" w:hAnsi="方正黑体_GBK" w:eastAsia="方正黑体_GBK" w:cs="方正黑体_GBK"/>
                <w:bCs/>
                <w:sz w:val="28"/>
                <w:lang w:eastAsia="zh-CN"/>
              </w:rPr>
              <w:t>推进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科普阵地建设情况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（鼓励会员单位开放科技基础设施，配套开展科普活动）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黑体"/>
                <w:bCs/>
                <w:sz w:val="28"/>
              </w:rPr>
            </w:pPr>
          </w:p>
          <w:p>
            <w:pPr>
              <w:pStyle w:val="2"/>
              <w:rPr>
                <w:rFonts w:hint="eastAsia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Calibri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八</w:t>
            </w:r>
            <w:r>
              <w:rPr>
                <w:rFonts w:hint="eastAsia" w:eastAsia="黑体"/>
                <w:bCs/>
                <w:sz w:val="28"/>
              </w:rPr>
              <w:t>、经费</w:t>
            </w:r>
            <w:r>
              <w:rPr>
                <w:rFonts w:hint="eastAsia" w:eastAsia="黑体"/>
                <w:bCs/>
                <w:sz w:val="28"/>
                <w:lang w:eastAsia="zh-CN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  目</w:t>
            </w:r>
          </w:p>
        </w:tc>
        <w:tc>
          <w:tcPr>
            <w:tcW w:w="5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自筹经费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申请资助额度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Calibri" w:hAnsi="Calibri" w:eastAsia="黑体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九、</w:t>
            </w:r>
            <w:r>
              <w:rPr>
                <w:rFonts w:hint="eastAsia" w:eastAsia="黑体"/>
                <w:bCs/>
                <w:sz w:val="28"/>
              </w:rPr>
              <w:t>申请单位意见</w:t>
            </w:r>
          </w:p>
          <w:p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单位负责人签字：               </w:t>
            </w:r>
          </w:p>
          <w:p>
            <w:pPr>
              <w:snapToGrid w:val="0"/>
              <w:spacing w:line="540" w:lineRule="exact"/>
              <w:ind w:right="1260" w:rightChars="60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单位公章</w:t>
            </w:r>
          </w:p>
          <w:p>
            <w:pPr>
              <w:spacing w:line="540" w:lineRule="exact"/>
              <w:ind w:right="480"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十、项目真实性承诺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我单位承诺：保证申报材料真实、合法、有效。我单位愿意按照法律、法规和政策的有关规定，接受监管、审计和评估，并承担相应责任。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负责人：（签章）           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十一、主管单位意见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0" w:firstLine="48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年   月   日</w:t>
            </w: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备注：申报单位须对提交资料的真实性负责。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9671F"/>
    <w:rsid w:val="2CAF16FF"/>
    <w:rsid w:val="57677B68"/>
    <w:rsid w:val="5AF24A00"/>
    <w:rsid w:val="5EF9671F"/>
    <w:rsid w:val="B33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2022-02-11T17:26:00Z</dcterms:created>
  <dc:creator>     雅鱼</dc:creator>
  <cp:lastModifiedBy>吴瑜宸</cp:lastModifiedBy>
  <dcterms:modified xsi:type="dcterms:W3CDTF">2022-11-15T11:14:39Z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518A750F17C64760982EEFED0FBA9D5F</vt:lpwstr>
  </property>
</Properties>
</file>