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院士专家建设管理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项目绩效自评表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襄阳市院士专家联络服务中心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2022年3月23日</w:t>
      </w:r>
    </w:p>
    <w:tbl>
      <w:tblPr>
        <w:tblStyle w:val="22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楷体_GB2312" w:hAnsi="楷体_GB2312" w:eastAsia="楷体_GB2312"/>
                <w:color w:val="000000"/>
                <w:sz w:val="24"/>
              </w:rPr>
              <w:t>院士专家工作站建设管理项目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楷体_GB2312" w:hAnsi="楷体_GB2312" w:eastAsia="楷体_GB2312"/>
                <w:color w:val="000000"/>
                <w:sz w:val="24"/>
              </w:rPr>
              <w:t>襄阳市科学技术协会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楷体_GB2312" w:hAnsi="楷体_GB2312" w:eastAsia="楷体_GB2312"/>
                <w:color w:val="000000"/>
                <w:sz w:val="24"/>
              </w:rPr>
              <w:t>襄阳市院士专家联络服务中心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、部门预算项目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color w:val="auto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专项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政府性基金项目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４、其他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51.3万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51.3万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成本控制率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按预算安排执行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14家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国有资产出租房进行维修维护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105家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已建院士专家工作站日常管理、专家联络、绩效评价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完成及时率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开展对接活动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赴全国高校、中国科学院和工程院联络院士专家，开展技术需求与科研成果转化对接工作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完成及时率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新建工作站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开展拟建站企业培育，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新建工作站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完成及时率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开展培训活动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开展院士专家工作站建设培训、参加上级组织的各类对接培训活动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全市高新企业创新创造活力不断增强，全市性科技创新活动蓬勃开展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服务对象满意度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3FB0DF4"/>
    <w:rsid w:val="0C4E5E32"/>
    <w:rsid w:val="0E374DAD"/>
    <w:rsid w:val="0FF21991"/>
    <w:rsid w:val="1066415D"/>
    <w:rsid w:val="1183057E"/>
    <w:rsid w:val="1B7A16C1"/>
    <w:rsid w:val="23E46C65"/>
    <w:rsid w:val="294D3BB6"/>
    <w:rsid w:val="29A80723"/>
    <w:rsid w:val="2C076F19"/>
    <w:rsid w:val="30FB5378"/>
    <w:rsid w:val="350F7EFE"/>
    <w:rsid w:val="37DB578E"/>
    <w:rsid w:val="39273355"/>
    <w:rsid w:val="3AC702FC"/>
    <w:rsid w:val="497A5F98"/>
    <w:rsid w:val="49D246CF"/>
    <w:rsid w:val="4BC022F9"/>
    <w:rsid w:val="51697C9B"/>
    <w:rsid w:val="52F5479D"/>
    <w:rsid w:val="55AF2676"/>
    <w:rsid w:val="57B81486"/>
    <w:rsid w:val="58FD37D0"/>
    <w:rsid w:val="5B1E01CB"/>
    <w:rsid w:val="5BE62C0B"/>
    <w:rsid w:val="5CD9469B"/>
    <w:rsid w:val="5F6F16D0"/>
    <w:rsid w:val="69012A9A"/>
    <w:rsid w:val="6A155836"/>
    <w:rsid w:val="6BC849C4"/>
    <w:rsid w:val="6F5E4911"/>
    <w:rsid w:val="6FCF2FC1"/>
    <w:rsid w:val="723A6C34"/>
    <w:rsid w:val="7334084B"/>
    <w:rsid w:val="73560FAA"/>
    <w:rsid w:val="7B317800"/>
    <w:rsid w:val="EFFB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4"/>
    <w:semiHidden/>
    <w:qFormat/>
    <w:uiPriority w:val="99"/>
    <w:rPr>
      <w:b/>
      <w:bCs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FollowedHyperlink"/>
    <w:semiHidden/>
    <w:qFormat/>
    <w:uiPriority w:val="99"/>
    <w:rPr>
      <w:color w:val="800080"/>
      <w:u w:val="single"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7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customStyle="1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6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6"/>
    <w:link w:val="9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6"/>
    <w:link w:val="10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6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6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35</Pages>
  <Words>2074</Words>
  <Characters>11825</Characters>
  <Lines>98</Lines>
  <Paragraphs>27</Paragraphs>
  <ScaleCrop>false</ScaleCrop>
  <LinksUpToDate>false</LinksUpToDate>
  <CharactersWithSpaces>13872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2020-08-12T17:04:00Z</dcterms:created>
  <dc:creator>微软用户</dc:creator>
  <cp:lastModifiedBy>科协陈刚</cp:lastModifiedBy>
  <cp:lastPrinted>2022-03-23T02:33:00Z</cp:lastPrinted>
  <dcterms:modified xsi:type="dcterms:W3CDTF">2022-03-30T03:17:08Z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15E1DB43D4C44D9CBD911F4E25C224A7</vt:lpwstr>
  </property>
</Properties>
</file>